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7DCA" w14:textId="77777777" w:rsidR="00157505" w:rsidRPr="00680C0C" w:rsidRDefault="00680C0C">
      <w:pPr>
        <w:pStyle w:val="Heading1"/>
        <w:rPr>
          <w:lang w:val="el-GR"/>
        </w:rPr>
      </w:pPr>
      <w:r w:rsidRPr="00680C0C">
        <w:rPr>
          <w:lang w:val="el-GR"/>
        </w:rPr>
        <w:t>Πρακτικά Συνεδρίασης Διοικητικού Συμβουλίου</w:t>
      </w:r>
      <w:r w:rsidRPr="00680C0C">
        <w:rPr>
          <w:lang w:val="el-GR"/>
        </w:rPr>
        <w:br/>
        <w:t>Ελληνικής Πολιτιστικής Στέγης Ουψάλας</w:t>
      </w:r>
    </w:p>
    <w:p w14:paraId="4EBAA345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Ημερομηνία: 28 Σεπτεμβρίου 2025</w:t>
      </w:r>
      <w:r w:rsidRPr="00680C0C">
        <w:rPr>
          <w:lang w:val="el-GR"/>
        </w:rPr>
        <w:br/>
        <w:t>Τόπος: Αίθουσα Στέγης</w:t>
      </w:r>
      <w:r w:rsidRPr="00680C0C">
        <w:rPr>
          <w:lang w:val="el-GR"/>
        </w:rPr>
        <w:br/>
        <w:t>Ώρα Έναρξης: 18:00</w:t>
      </w:r>
      <w:r w:rsidRPr="00680C0C">
        <w:rPr>
          <w:lang w:val="el-GR"/>
        </w:rPr>
        <w:br/>
      </w:r>
    </w:p>
    <w:p w14:paraId="691675B1" w14:textId="77777777" w:rsidR="00157505" w:rsidRPr="00680C0C" w:rsidRDefault="00680C0C">
      <w:pPr>
        <w:pStyle w:val="Heading2"/>
        <w:rPr>
          <w:lang w:val="el-GR"/>
        </w:rPr>
      </w:pPr>
      <w:r w:rsidRPr="00680C0C">
        <w:rPr>
          <w:lang w:val="el-GR"/>
        </w:rPr>
        <w:t>Παρόντες:</w:t>
      </w:r>
    </w:p>
    <w:p w14:paraId="1DADE929" w14:textId="6F9A877C" w:rsidR="00157505" w:rsidRPr="00680C0C" w:rsidRDefault="00680C0C">
      <w:pPr>
        <w:rPr>
          <w:lang w:val="el-GR"/>
        </w:rPr>
      </w:pPr>
      <w:r w:rsidRPr="00680C0C">
        <w:rPr>
          <w:lang w:val="el-GR"/>
        </w:rPr>
        <w:t>Παρθένα Λόβγκρεν (Πρόεδρος), Δημήτριος Τσάμης (Γραμματέας), Χρυσοστόμος Μπαλέκας, Παναγιώτης Αράπογλου, Νίτσα</w:t>
      </w:r>
      <w:r>
        <w:rPr>
          <w:lang w:val="el-GR"/>
        </w:rPr>
        <w:t xml:space="preserve"> Καλλίδου</w:t>
      </w:r>
      <w:r w:rsidRPr="00680C0C">
        <w:rPr>
          <w:lang w:val="el-GR"/>
        </w:rPr>
        <w:t>, Γιώργος Σαμουργιαννίδης, και λοιπά μέλη του Δ.Σ.</w:t>
      </w:r>
    </w:p>
    <w:p w14:paraId="33D685EA" w14:textId="77777777" w:rsidR="00157505" w:rsidRPr="00680C0C" w:rsidRDefault="00680C0C">
      <w:pPr>
        <w:pStyle w:val="Heading2"/>
        <w:rPr>
          <w:lang w:val="el-GR"/>
        </w:rPr>
      </w:pPr>
      <w:r w:rsidRPr="00680C0C">
        <w:rPr>
          <w:lang w:val="el-GR"/>
        </w:rPr>
        <w:t>Θέματα Ημερήσιας Διάταξης:</w:t>
      </w:r>
    </w:p>
    <w:p w14:paraId="47DC2871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Ορισμός ημερομηνίας επόμενης συνεδρίασης</w:t>
      </w:r>
    </w:p>
    <w:p w14:paraId="640846FF" w14:textId="4C203E1D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Οικονομική αναφορά εκδηλώσεων (</w:t>
      </w:r>
      <w:r>
        <w:rPr>
          <w:lang w:val="en-GB"/>
        </w:rPr>
        <w:t>Jazz</w:t>
      </w:r>
      <w:r w:rsidRPr="00680C0C">
        <w:rPr>
          <w:lang w:val="el-GR"/>
        </w:rPr>
        <w:t xml:space="preserve"> </w:t>
      </w:r>
      <w:r>
        <w:rPr>
          <w:lang w:val="en-GB"/>
        </w:rPr>
        <w:t>In</w:t>
      </w:r>
      <w:r w:rsidRPr="00680C0C">
        <w:rPr>
          <w:lang w:val="el-GR"/>
        </w:rPr>
        <w:t xml:space="preserve">, </w:t>
      </w:r>
      <w:proofErr w:type="spellStart"/>
      <w:r>
        <w:t>Kulturnatten</w:t>
      </w:r>
      <w:proofErr w:type="spellEnd"/>
      <w:r w:rsidRPr="00680C0C">
        <w:rPr>
          <w:lang w:val="el-GR"/>
        </w:rPr>
        <w:t xml:space="preserve"> κ.ά.)</w:t>
      </w:r>
    </w:p>
    <w:p w14:paraId="2C989D93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Διαχείριση αποδείξεων και πληρωμών</w:t>
      </w:r>
    </w:p>
    <w:p w14:paraId="75E1CA52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Θέματα συντήρησης κτηρίου (βάψιμο, ηλεκτρικά, ψυγείο)</w:t>
      </w:r>
    </w:p>
    <w:p w14:paraId="721B9549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 xml:space="preserve">- Συνδρομή </w:t>
      </w:r>
      <w:r>
        <w:t>YouTube</w:t>
      </w:r>
      <w:r w:rsidRPr="00680C0C">
        <w:rPr>
          <w:lang w:val="el-GR"/>
        </w:rPr>
        <w:t xml:space="preserve"> </w:t>
      </w:r>
      <w:r>
        <w:t>Premium</w:t>
      </w:r>
      <w:r w:rsidRPr="00680C0C">
        <w:rPr>
          <w:lang w:val="el-GR"/>
        </w:rPr>
        <w:t xml:space="preserve"> για τη Στέγη</w:t>
      </w:r>
    </w:p>
    <w:p w14:paraId="273B0822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Καθαρισμός και αξιοποίηση σοφίτας</w:t>
      </w:r>
    </w:p>
    <w:p w14:paraId="1EB3C883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- Προτάσεις βελτίωσης εξωτερικού χώρου (σκέπαστρο για καπνίζοντες)</w:t>
      </w:r>
    </w:p>
    <w:p w14:paraId="721FF9FE" w14:textId="77777777" w:rsidR="00157505" w:rsidRDefault="00680C0C">
      <w:r w:rsidRPr="00680C0C">
        <w:rPr>
          <w:lang w:val="el-GR"/>
        </w:rPr>
        <w:t>- Μελλοντική χρήση άνω ορόφου για παιδικές και πολιτιστικές δραστηριότητες</w:t>
      </w:r>
    </w:p>
    <w:p w14:paraId="5F3EB5C2" w14:textId="762B754A" w:rsidR="00680C0C" w:rsidRPr="00680C0C" w:rsidRDefault="00680C0C">
      <w:pPr>
        <w:rPr>
          <w:lang w:val="el-GR"/>
        </w:rPr>
      </w:pPr>
      <w:r w:rsidRPr="00680C0C">
        <w:rPr>
          <w:lang w:val="el-GR"/>
        </w:rPr>
        <w:t xml:space="preserve">- </w:t>
      </w:r>
      <w:r>
        <w:rPr>
          <w:lang w:val="el-GR"/>
        </w:rPr>
        <w:t>Μουσική βραδιά για 28</w:t>
      </w:r>
      <w:r w:rsidRPr="00680C0C">
        <w:rPr>
          <w:vertAlign w:val="superscript"/>
          <w:lang w:val="el-GR"/>
        </w:rPr>
        <w:t>η</w:t>
      </w:r>
      <w:r>
        <w:rPr>
          <w:lang w:val="el-GR"/>
        </w:rPr>
        <w:t xml:space="preserve"> Οκτωβρίου</w:t>
      </w:r>
    </w:p>
    <w:p w14:paraId="4FC66C26" w14:textId="77777777" w:rsidR="00157505" w:rsidRPr="00680C0C" w:rsidRDefault="00680C0C">
      <w:pPr>
        <w:pStyle w:val="Heading2"/>
        <w:rPr>
          <w:lang w:val="el-GR"/>
        </w:rPr>
      </w:pPr>
      <w:r w:rsidRPr="00680C0C">
        <w:rPr>
          <w:lang w:val="el-GR"/>
        </w:rPr>
        <w:t>Συζήτηση &amp; Αποφάσεις:</w:t>
      </w:r>
    </w:p>
    <w:p w14:paraId="0A2FD6C8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• Η επόμενη συνεδρίαση θα πραγματοποιηθεί την Παρασκευή 24 Οκτωβρίου 2025, ώρα 18:00.</w:t>
      </w:r>
    </w:p>
    <w:p w14:paraId="684F7C7D" w14:textId="5EBD1007" w:rsidR="00157505" w:rsidRPr="00680C0C" w:rsidRDefault="00680C0C">
      <w:pPr>
        <w:rPr>
          <w:lang w:val="el-GR"/>
        </w:rPr>
      </w:pPr>
      <w:r w:rsidRPr="00680C0C">
        <w:rPr>
          <w:lang w:val="el-GR"/>
        </w:rPr>
        <w:t xml:space="preserve">• Παρουσιάστηκαν τα οικονομικά στοιχεία από τις εκδηλώσεις </w:t>
      </w:r>
      <w:r>
        <w:t>Jazz</w:t>
      </w:r>
      <w:r w:rsidRPr="00680C0C">
        <w:rPr>
          <w:lang w:val="el-GR"/>
        </w:rPr>
        <w:t xml:space="preserve"> </w:t>
      </w:r>
      <w:r>
        <w:rPr>
          <w:lang w:val="en-GB"/>
        </w:rPr>
        <w:t>In</w:t>
      </w:r>
      <w:r w:rsidRPr="00680C0C">
        <w:rPr>
          <w:lang w:val="el-GR"/>
        </w:rPr>
        <w:t xml:space="preserve"> και </w:t>
      </w:r>
      <w:proofErr w:type="spellStart"/>
      <w:r>
        <w:t>Kulturnatten</w:t>
      </w:r>
      <w:proofErr w:type="spellEnd"/>
      <w:r w:rsidRPr="00680C0C">
        <w:rPr>
          <w:lang w:val="el-GR"/>
        </w:rPr>
        <w:t>. Τα συνολικά καθαρά έσοδα ανήλθαν περίπου σε 10.000 κορώνες, ενώ το ταμείο διαθέτει 6.700 κορώνες μετρητά και 239.216 κορώνες στην τράπεζα.</w:t>
      </w:r>
    </w:p>
    <w:p w14:paraId="4C67AC57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• Τονίστηκε η ανάγκη πλήρους καταγραφής και αρχειοθέτησης αποδείξεων. Θα χρησιμοποιηθούν χειρόγραφες αποδείξεις όπου χρειάζεται.</w:t>
      </w:r>
    </w:p>
    <w:p w14:paraId="404B52C8" w14:textId="161CC957" w:rsidR="00157505" w:rsidRPr="00680C0C" w:rsidRDefault="00680C0C">
      <w:pPr>
        <w:rPr>
          <w:lang w:val="el-GR"/>
        </w:rPr>
      </w:pPr>
      <w:r w:rsidRPr="00680C0C">
        <w:rPr>
          <w:lang w:val="el-GR"/>
        </w:rPr>
        <w:t>• Ολοκληρώθηκε το βάψιμο της σκάλας (κόστος περίπου 13.000 κορώνες). Εκκρεμούν μικρές ηλεκτρικές εργασίες και αντικατάσταση πρίζας και πινακίδων εξόδου.</w:t>
      </w:r>
    </w:p>
    <w:p w14:paraId="24B39FF2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lastRenderedPageBreak/>
        <w:t xml:space="preserve">• Εγκρίθηκε η διατήρηση της συνδρομής </w:t>
      </w:r>
      <w:r>
        <w:t>YouTube</w:t>
      </w:r>
      <w:r w:rsidRPr="00680C0C">
        <w:rPr>
          <w:lang w:val="el-GR"/>
        </w:rPr>
        <w:t xml:space="preserve"> </w:t>
      </w:r>
      <w:r>
        <w:t>Premium</w:t>
      </w:r>
      <w:r w:rsidRPr="00680C0C">
        <w:rPr>
          <w:lang w:val="el-GR"/>
        </w:rPr>
        <w:t xml:space="preserve"> (150 κορώνες/μήνα) με χρέωση της κάρτας της Στέγης.</w:t>
      </w:r>
    </w:p>
    <w:p w14:paraId="1A0BBFDD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• Προγραμματίστηκε καθαρισμός της σοφίτας μετά τις 25 Οκτωβρίου και μελλοντική αξιοποίησή της για παιδικές δραστηριότητες και βιβλιοθήκη.</w:t>
      </w:r>
    </w:p>
    <w:p w14:paraId="4FCC368F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t>• Συζητήθηκε η εγκατάσταση σκεπάστρου για καπνιστές στον εξωτερικό χώρο.</w:t>
      </w:r>
    </w:p>
    <w:p w14:paraId="6855EB68" w14:textId="77777777" w:rsidR="00157505" w:rsidRDefault="00680C0C">
      <w:pPr>
        <w:rPr>
          <w:lang w:val="en-GB"/>
        </w:rPr>
      </w:pPr>
      <w:r w:rsidRPr="00680C0C">
        <w:rPr>
          <w:lang w:val="el-GR"/>
        </w:rPr>
        <w:t>• Προτάθηκε η εγκατάσταση μονάδας θέρμανσης/κλιματισμού και δημιουργία χώρου για παιδικές εκδηλώσεις και βιβλιοθήκη.</w:t>
      </w:r>
    </w:p>
    <w:p w14:paraId="7128BBDA" w14:textId="38479FB5" w:rsidR="00680C0C" w:rsidRPr="00680C0C" w:rsidRDefault="00680C0C">
      <w:pPr>
        <w:rPr>
          <w:lang w:val="el-GR"/>
        </w:rPr>
      </w:pPr>
      <w:r w:rsidRPr="00680C0C">
        <w:rPr>
          <w:lang w:val="el-GR"/>
        </w:rPr>
        <w:t>•</w:t>
      </w:r>
      <w:r>
        <w:rPr>
          <w:lang w:val="el-GR"/>
        </w:rPr>
        <w:t xml:space="preserve"> Εγκρίθηκε η διεξαγωγή μουσικής βραδιάς με το μουσικό σχήμα του Πασχάλη, και την συμμετοχή του Τσιφτελίδη Γεωργίου και του Γαβριήλ Αμανατίδη στο ποντιακό σκέλος της.</w:t>
      </w:r>
    </w:p>
    <w:p w14:paraId="5AFBAEF6" w14:textId="77777777" w:rsidR="00680C0C" w:rsidRPr="00680C0C" w:rsidRDefault="00680C0C">
      <w:pPr>
        <w:rPr>
          <w:lang w:val="el-GR"/>
        </w:rPr>
      </w:pPr>
    </w:p>
    <w:p w14:paraId="4334DE5B" w14:textId="77777777" w:rsidR="00157505" w:rsidRPr="00680C0C" w:rsidRDefault="00680C0C">
      <w:pPr>
        <w:rPr>
          <w:lang w:val="el-GR"/>
        </w:rPr>
      </w:pPr>
      <w:r w:rsidRPr="00680C0C">
        <w:rPr>
          <w:lang w:val="el-GR"/>
        </w:rPr>
        <w:br/>
        <w:t>Η συνεδρίαση ολοκληρώθηκε σε θετικό κλίμα με κοινή συμφωνία για τη συνέχιση των έργων συντήρησης και την οργάνωση των επόμενων εκδηλώσεων.</w:t>
      </w:r>
      <w:r w:rsidRPr="00680C0C">
        <w:rPr>
          <w:lang w:val="el-GR"/>
        </w:rPr>
        <w:br/>
      </w:r>
    </w:p>
    <w:p w14:paraId="5E432046" w14:textId="0F48780D" w:rsidR="00157505" w:rsidRDefault="00680C0C">
      <w:pPr>
        <w:rPr>
          <w:lang w:val="en-GB"/>
        </w:rPr>
      </w:pPr>
      <w:r w:rsidRPr="00680C0C">
        <w:rPr>
          <w:lang w:val="el-GR"/>
        </w:rPr>
        <w:br/>
        <w:t>Ο Γραμματέας</w:t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  <w:t>Η Πρόεδρος</w:t>
      </w:r>
      <w:r w:rsidRPr="00680C0C">
        <w:rPr>
          <w:lang w:val="el-GR"/>
        </w:rPr>
        <w:br/>
        <w:t xml:space="preserve">Δημήτριος Τσάμης </w:t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</w:r>
      <w:r w:rsidRPr="00680C0C">
        <w:rPr>
          <w:lang w:val="el-GR"/>
        </w:rPr>
        <w:tab/>
        <w:t>Παρθένα Λόβγκρεν</w:t>
      </w:r>
      <w:r w:rsidRPr="00680C0C">
        <w:rPr>
          <w:lang w:val="el-GR"/>
        </w:rPr>
        <w:br/>
      </w:r>
    </w:p>
    <w:p w14:paraId="1BCC0C05" w14:textId="76F6FB46" w:rsidR="00680C0C" w:rsidRPr="00680C0C" w:rsidRDefault="00680C0C">
      <w:pPr>
        <w:rPr>
          <w:lang w:val="en-GB"/>
        </w:rPr>
      </w:pPr>
      <w:r>
        <w:rPr>
          <w:noProof/>
          <w:lang w:val="el-G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C12AA15" wp14:editId="7313D8F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137600" cy="351000"/>
                <wp:effectExtent l="38100" t="38100" r="24765" b="49530"/>
                <wp:wrapNone/>
                <wp:docPr id="81117074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37600" cy="35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AF29C4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.5pt;margin-top:2.45pt;width:90.55pt;height:2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">
                <v:imagedata r:id="rId7" o:title=""/>
              </v:shape>
            </w:pict>
          </mc:Fallback>
        </mc:AlternateContent>
      </w:r>
    </w:p>
    <w:sectPr w:rsidR="00680C0C" w:rsidRPr="00680C0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4232711">
    <w:abstractNumId w:val="8"/>
  </w:num>
  <w:num w:numId="2" w16cid:durableId="1486511850">
    <w:abstractNumId w:val="6"/>
  </w:num>
  <w:num w:numId="3" w16cid:durableId="1233585793">
    <w:abstractNumId w:val="5"/>
  </w:num>
  <w:num w:numId="4" w16cid:durableId="141237413">
    <w:abstractNumId w:val="4"/>
  </w:num>
  <w:num w:numId="5" w16cid:durableId="771781081">
    <w:abstractNumId w:val="7"/>
  </w:num>
  <w:num w:numId="6" w16cid:durableId="2003775556">
    <w:abstractNumId w:val="3"/>
  </w:num>
  <w:num w:numId="7" w16cid:durableId="16928384">
    <w:abstractNumId w:val="2"/>
  </w:num>
  <w:num w:numId="8" w16cid:durableId="366637275">
    <w:abstractNumId w:val="1"/>
  </w:num>
  <w:num w:numId="9" w16cid:durableId="4322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505"/>
    <w:rsid w:val="0029639D"/>
    <w:rsid w:val="00326F90"/>
    <w:rsid w:val="004B5792"/>
    <w:rsid w:val="0060188D"/>
    <w:rsid w:val="00680C0C"/>
    <w:rsid w:val="00832564"/>
    <w:rsid w:val="00AA1D8D"/>
    <w:rsid w:val="00B47730"/>
    <w:rsid w:val="00B63A37"/>
    <w:rsid w:val="00C1477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FF0E48F"/>
  <w14:defaultImageDpi w14:val="300"/>
  <w15:docId w15:val="{D42B668B-12E9-4804-B3CB-475C2A2D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5T14:29:20.69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680 53 24575,'0'30'0,"-1"7"0,2-1 0,9 60 0,-6-68 0,1 57 0,-5-56 0,9 55 0,-4-49 0,-2-1 0,-1 0 0,-1 1 0,-6 38 0,5-68 0,-1-1 0,0 0 0,0 0 0,-1 0 0,1-1 0,-1 1 0,0 0 0,0-1 0,0 1 0,0-1 0,-5 6 0,-36 34 0,19-21 0,18-17 0,-1 0 0,0 0 0,0-1 0,-1 0 0,1-1 0,-1 1 0,1-2 0,-1 1 0,0-1 0,0 0 0,0 0 0,-1-1 0,1 0 0,0-1 0,0 0 0,-1 0 0,-14-3 0,22 3 0,-1-1 0,0 1 0,1-1 0,-1 1 0,0-1 0,1 0 0,-1 0 0,0 0 0,1 0 0,-1 0 0,1 0 0,0 0 0,-1 0 0,1-1 0,0 1 0,0 0 0,0-1 0,0 1 0,0-1 0,0 0 0,0 1 0,0-1 0,1 1 0,-1-1 0,1 0 0,-1-2 0,0 1 0,1 0 0,0 1 0,0-1 0,0 0 0,1 1 0,-1-1 0,1 0 0,-1 1 0,1-1 0,0 1 0,0-1 0,0 1 0,0-1 0,0 1 0,1-1 0,-1 1 0,3-3 0,11-12 0,1 1 0,1 1 0,0 0 0,1 1 0,0 1 0,1 0 0,1 2 0,32-15 0,-21 14 0,0 1 0,1 1 0,0 1 0,1 3 0,41-5 0,-67 10 0,1-1 0,0 0 0,0 0 0,-1-1 0,0 0 0,1-1 0,-1 1 0,0-1 0,-1 0 0,1-1 0,-1 0 0,0 0 0,0 0 0,0-1 0,-1 0 0,9-12 0,2-5 0,-1 0 0,-1-1 0,16-40 0,-23 47 0,-1-1 0,-1 1 0,-1-1 0,0 0 0,-1-1 0,-1 1 0,-1 0 0,-1-1 0,-2-24 0,1 39 0,1 0 0,-1 0 0,0 1 0,0-1 0,0 0 0,0 0 0,0 0 0,-1 1 0,0-1 0,0 1 0,0-1 0,0 1 0,-1 0 0,1 0 0,-1 0 0,0 0 0,1 0 0,-1 1 0,-1-1 0,1 1 0,0 0 0,-1 0 0,1 0 0,-1 0 0,1 0 0,-1 1 0,-5-2 0,-8-1 0,-1 1 0,0 1 0,0 0 0,-32 1 0,17 1 0,-67-8 0,58 4 0,1 1 0,-53 4 0,89 0 0,0 0 0,0 1 0,0-1 0,1 1 0,-1 0 0,0 0 0,1 1 0,-1 0 0,1-1 0,0 2 0,0-1 0,0 0 0,0 1 0,1-1 0,-1 1 0,1 0 0,0 0 0,0 1 0,-4 7 0,4-7 0,1 0 0,-1 0 0,1 0 0,0 0 0,0 0 0,1 0 0,0 1 0,0-1 0,0 1 0,0-1 0,1 1 0,0-1 0,0 1 0,1-1 0,-1 1 0,1-1 0,0 1 0,3 6 0,-3-10 0,0-1 0,0 1 0,0-1 0,0 1 0,0-1 0,1 0 0,-1 0 0,1 1 0,-1-1 0,1 0 0,-1 0 0,1 0 0,-1 0 0,1-1 0,0 1 0,-1 0 0,1-1 0,0 1 0,0-1 0,2 1 0,43 1 0,-34-2 0,44 0 0,0-2 0,-1-2 0,0-3 0,0-3 0,-1-2 0,0-2 0,70-28 0,-8 2 0,-80 28 0,1 0 0,42-22 0,-65 27 0,-12 6 0,0 0 0,1 0 0,-1 0 0,0-1 0,0 1 0,0-1 0,0 0 0,0 0 0,0 0 0,-1 0 0,1-1 0,2-2 0,-5 4 0,0 1 0,-1-1 0,1 1 0,0-1 0,0 1 0,-1-1 0,1 1 0,0 0 0,-1-1 0,1 1 0,-1-1 0,1 1 0,0 0 0,-1-1 0,1 1 0,-1 0 0,1 0 0,-1-1 0,1 1 0,-1 0 0,1 0 0,-1 0 0,1 0 0,-1-1 0,1 1 0,-1 0 0,1 0 0,-1 0 0,0 0 0,0 0 0,-21-2 0,21 2 0,-21 0 0,1 1 0,0 1 0,0 1 0,0 1 0,0 0 0,0 2 0,1 1 0,0 0 0,0 1 0,1 1 0,0 1 0,-21 15 0,30-17 0,1 0 0,0 0 0,0 1 0,0 0 0,1 1 0,1 0 0,-11 18 0,-37 83 0,30-55 0,-59 109 0,80-158 0,1 0 0,-1 1 0,2-1 0,-1 1 0,1 0 0,0 0 0,1 0 0,-1 0 0,2 0 0,-1 0 0,1 1 0,0-1 0,1 0 0,0 0 0,0 0 0,1 0 0,0 0 0,1 0 0,-1 0 0,1-1 0,1 1 0,0-1 0,7 11 0,-3-6 0,-1 0 0,1 0 0,1-1 0,-1 0 0,2-1 0,11 11 0,-18-19 0,0 0 0,0 0 0,0 0 0,0 0 0,0-1 0,1 1 0,-1-1 0,0 0 0,1 0 0,-1 0 0,1 0 0,-1 0 0,1-1 0,-1 0 0,1 0 0,-1 0 0,1 0 0,0 0 0,-1-1 0,1 0 0,-1 1 0,1-1 0,-1-1 0,0 1 0,6-3 0,-2 0 0,0 0 0,0 0 0,0-1 0,-1 0 0,0 0 0,0-1 0,0 0 0,0 0 0,-1 0 0,0-1 0,0 0 0,-1 0 0,6-13 0,-5 10 0,-1 0 0,-1 0 0,0 0 0,-1-1 0,0 1 0,0-1 0,-1 1 0,0-1 0,-1 0 0,-1-13 0,0 22 0,1 0 0,0 0 0,-1 0 0,0 0 0,1 0 0,-1 0 0,0 0 0,0 0 0,0 0 0,0 0 0,0 1 0,-1-1 0,1 0 0,0 1 0,-1-1 0,0 1 0,1 0 0,-1-1 0,0 1 0,1 0 0,-1 0 0,0 0 0,0 0 0,0 0 0,0 0 0,0 1 0,0-1 0,0 1 0,0-1 0,0 1 0,0 0 0,0 0 0,-4 0 0,-5 0 0,0 1 0,1 0 0,-1 0 0,1 1 0,-16 5 0,-18 7 0,-50 24 0,93-38 0,-1 1 0,1-1 0,0 1 0,-1 0 0,1-1 0,-1 1 0,1 0 0,0 0 0,0 0 0,0 0 0,0 0 0,-1 0 0,1 0 0,0 0 0,1 1 0,-1-1 0,0 0 0,0 0 0,0 1 0,1-1 0,-1 1 0,0 1 0,2-2 0,-1 0 0,1 0 0,-1 0 0,1 1 0,0-1 0,-1 0 0,1 0 0,0-1 0,0 1 0,0 0 0,0 0 0,0 0 0,0-1 0,0 1 0,0 0 0,0-1 0,0 1 0,0-1 0,0 1 0,0-1 0,1 1 0,-1-1 0,0 0 0,0 0 0,0 0 0,1 0 0,1 0 0,14 3 0,-1-2 0,1 0 0,0-1 0,-1-1 0,1 0 0,0-1 0,-1-1 0,0-1 0,17-5 0,-12 1 0,0 0 0,-1-1 0,-1-2 0,1 0 0,-2 0 0,25-21 0,-16 0 0,-26 32 0,-1 0 0,0-1 0,0 1 0,0 0 0,0 0 0,0 0 0,0 0 0,0 0 0,0 0 0,1 0 0,-1 0 0,0 0 0,0 0 0,0-1 0,0 1 0,0 0 0,1 0 0,-1 0 0,0 0 0,0 0 0,0 0 0,0 0 0,0 0 0,1 0 0,-1 0 0,0 0 0,0 0 0,0 0 0,0 0 0,0 1 0,0-1 0,1 0 0,-1 0 0,0 0 0,0 0 0,0 0 0,0 0 0,0 0 0,0 0 0,1 0 0,-1 0 0,0 1 0,0-1 0,0 0 0,0 0 0,0 0 0,0 0 0,0 0 0,0 0 0,0 1 0,3 11 0,-2 14 0,-7 42 0,3-35 0,0 40 0,3-71 0,0-1 0,0 1 0,1 0 0,-1-1 0,1 1 0,-1-1 0,1 1 0,0 0 0,0-1 0,-1 0 0,1 1 0,0-1 0,0 1 0,1-1 0,-1 0 0,0 0 0,0 0 0,0 0 0,1 0 0,-1 0 0,1 0 0,-1 0 0,1 0 0,-1 0 0,1-1 0,-1 1 0,1-1 0,0 1 0,-1-1 0,1 0 0,0 1 0,1-1 0,7 1 0,1-1 0,-1 1 0,20-3 0,-29 2 0,14-3 0,0 1 0,0-2 0,0 0 0,-1-1 0,0 0 0,0-1 0,0 0 0,-1-2 0,0 1 0,0-2 0,15-12 0,-24 18 0,1 0 0,-1 0 0,1 0 0,0 0 0,0 1 0,0 0 0,0 0 0,0 0 0,1 1 0,-1 0 0,0 0 0,1 0 0,-1 1 0,1-1 0,9 2 0,-8 0 0,-1 1 0,0-1 0,0 1 0,0 1 0,0-1 0,0 1 0,0 0 0,-1 0 0,1 1 0,-1-1 0,0 1 0,0 1 0,5 4 0,-1 1 0,1-1 0,1 0 0,0-1 0,0 0 0,16 8 0,-19-12 0,0-1 0,0 0 0,1 0 0,-1-1 0,1 0 0,0 0 0,0-1 0,0 0 0,11-1 0,17-2 0,67-13 0,-22 1 0,37-1 0,91-10 0,-122 21 0,151 12 0,-79 1 0,63-7 0,-994-8 0,34 2 0,698 2 0,-422-9 0,402 14 0,1 3 0,0 2 0,1 2 0,0 3 0,-104 39 0,124-34 0,1 1 0,1 2 0,0 2 0,-32 28 0,39-30 0,24-17 0,-1-1 0,1 0 0,-1 0 0,0-1 0,0 1 0,0-1 0,-1 0 0,1 0 0,0-1 0,-1 1 0,1-1 0,-1-1 0,-8 1 0,7-1 0,0-1 0,0 0 0,0-1 0,0 1 0,0-1 0,0-1 0,1 1 0,-1-1 0,1 0 0,-7-5 0,-59-35 0,-131-55 0,187 92-1365,4 1-5461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1924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Dimitrios Tsamis</cp:lastModifiedBy>
  <cp:revision>2</cp:revision>
  <cp:lastPrinted>2025-10-21T10:11:00Z</cp:lastPrinted>
  <dcterms:created xsi:type="dcterms:W3CDTF">2026-03-13T10:20:00Z</dcterms:created>
  <dcterms:modified xsi:type="dcterms:W3CDTF">2026-03-13T10:20:00Z</dcterms:modified>
  <cp:category/>
</cp:coreProperties>
</file>